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7" w:rsidRPr="00D8372B" w:rsidRDefault="005A2520">
      <w:pPr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b/>
          <w:color w:val="1F1F1F"/>
          <w:sz w:val="28"/>
          <w:szCs w:val="28"/>
          <w:shd w:val="clear" w:color="auto" w:fill="FFFFFF"/>
        </w:rPr>
        <w:t xml:space="preserve">Jak postupovat při </w:t>
      </w:r>
      <w:r w:rsidR="00473D03">
        <w:rPr>
          <w:rFonts w:cstheme="minorHAnsi"/>
          <w:b/>
          <w:color w:val="1F1F1F"/>
          <w:sz w:val="28"/>
          <w:szCs w:val="28"/>
          <w:shd w:val="clear" w:color="auto" w:fill="FFFFFF"/>
        </w:rPr>
        <w:t>úmrtí ve vztahu s provozovatelem pohřebiště.</w:t>
      </w:r>
      <w:bookmarkStart w:id="0" w:name="_GoBack"/>
      <w:bookmarkEnd w:id="0"/>
    </w:p>
    <w:p w:rsidR="00127A2E" w:rsidRPr="00D8372B" w:rsidRDefault="00127A2E">
      <w:pPr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Po domluvě s pohřební službou a určením data pohřbu, pokud si rodina přeje</w:t>
      </w:r>
      <w:r w:rsidR="005A2520" w:rsidRPr="00D8372B">
        <w:rPr>
          <w:rFonts w:cstheme="minorHAnsi"/>
          <w:color w:val="1F1F1F"/>
          <w:shd w:val="clear" w:color="auto" w:fill="FFFFFF"/>
        </w:rPr>
        <w:t xml:space="preserve">, předá parte na obec a </w:t>
      </w:r>
      <w:r w:rsidRPr="00D8372B">
        <w:rPr>
          <w:rFonts w:cstheme="minorHAnsi"/>
          <w:color w:val="1F1F1F"/>
          <w:shd w:val="clear" w:color="auto" w:fill="FFFFFF"/>
        </w:rPr>
        <w:t>nechá se zvonit</w:t>
      </w:r>
      <w:r w:rsidR="005A2520" w:rsidRPr="00D8372B">
        <w:rPr>
          <w:rFonts w:cstheme="minorHAnsi"/>
          <w:color w:val="1F1F1F"/>
          <w:shd w:val="clear" w:color="auto" w:fill="FFFFFF"/>
        </w:rPr>
        <w:t xml:space="preserve"> umíráček</w:t>
      </w:r>
      <w:r w:rsidRPr="00D8372B">
        <w:rPr>
          <w:rFonts w:cstheme="minorHAnsi"/>
          <w:color w:val="1F1F1F"/>
          <w:shd w:val="clear" w:color="auto" w:fill="FFFFFF"/>
        </w:rPr>
        <w:t>.</w:t>
      </w:r>
    </w:p>
    <w:p w:rsidR="00127A2E" w:rsidRPr="00D8372B" w:rsidRDefault="00127A2E">
      <w:pPr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Parte se vyvěsí na smuteční desku.</w:t>
      </w:r>
    </w:p>
    <w:p w:rsidR="00F15114" w:rsidRPr="00D8372B" w:rsidRDefault="00DB3BB7">
      <w:pPr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 xml:space="preserve">Pro uložení do hrobu </w:t>
      </w:r>
      <w:r w:rsidR="00127A2E" w:rsidRPr="00D8372B">
        <w:rPr>
          <w:rFonts w:cstheme="minorHAnsi"/>
          <w:color w:val="1F1F1F"/>
          <w:shd w:val="clear" w:color="auto" w:fill="FFFFFF"/>
        </w:rPr>
        <w:t xml:space="preserve">na místním pohřebišti </w:t>
      </w:r>
      <w:r w:rsidRPr="00D8372B">
        <w:rPr>
          <w:rFonts w:cstheme="minorHAnsi"/>
          <w:color w:val="1F1F1F"/>
          <w:shd w:val="clear" w:color="auto" w:fill="FFFFFF"/>
        </w:rPr>
        <w:t xml:space="preserve">(rakev do země, případně urna do hrobky/urnového místa) </w:t>
      </w:r>
      <w:r w:rsidR="007621FC" w:rsidRPr="00D8372B">
        <w:rPr>
          <w:rFonts w:cstheme="minorHAnsi"/>
          <w:color w:val="1F1F1F"/>
          <w:shd w:val="clear" w:color="auto" w:fill="FFFFFF"/>
        </w:rPr>
        <w:t xml:space="preserve">si </w:t>
      </w:r>
      <w:r w:rsidRPr="00D8372B">
        <w:rPr>
          <w:rFonts w:cstheme="minorHAnsi"/>
          <w:color w:val="1F1F1F"/>
          <w:shd w:val="clear" w:color="auto" w:fill="FFFFFF"/>
        </w:rPr>
        <w:t>musíte zajistit souhlas majitele hrobu, domluvit se se správcem hřbitova</w:t>
      </w:r>
      <w:r w:rsidR="007621FC" w:rsidRPr="00D8372B">
        <w:rPr>
          <w:rFonts w:cstheme="minorHAnsi"/>
          <w:color w:val="1F1F1F"/>
          <w:shd w:val="clear" w:color="auto" w:fill="FFFFFF"/>
        </w:rPr>
        <w:t xml:space="preserve"> což je Obec Ludkovice,</w:t>
      </w:r>
      <w:r w:rsidRPr="00D8372B">
        <w:rPr>
          <w:rFonts w:cstheme="minorHAnsi"/>
          <w:color w:val="1F1F1F"/>
          <w:shd w:val="clear" w:color="auto" w:fill="FFFFFF"/>
        </w:rPr>
        <w:t xml:space="preserve"> doložit potřebné dokumenty (úmrtní list, </w:t>
      </w:r>
      <w:r w:rsidR="007621FC" w:rsidRPr="00D8372B">
        <w:rPr>
          <w:rFonts w:cstheme="minorHAnsi"/>
          <w:color w:val="1F1F1F"/>
          <w:shd w:val="clear" w:color="auto" w:fill="FFFFFF"/>
        </w:rPr>
        <w:t>žádost o uložení)</w:t>
      </w:r>
      <w:r w:rsidRPr="00D8372B">
        <w:rPr>
          <w:rFonts w:cstheme="minorHAnsi"/>
          <w:color w:val="1F1F1F"/>
          <w:shd w:val="clear" w:color="auto" w:fill="FFFFFF"/>
        </w:rPr>
        <w:t>. Samotné uložení na hřbitově provádí hrobník.</w:t>
      </w:r>
    </w:p>
    <w:p w:rsidR="00DB3BB7" w:rsidRPr="00D8372B" w:rsidRDefault="00DB3BB7">
      <w:pPr>
        <w:rPr>
          <w:rFonts w:cstheme="minorHAnsi"/>
          <w:color w:val="1F1F1F"/>
          <w:shd w:val="clear" w:color="auto" w:fill="FFFFFF"/>
        </w:rPr>
      </w:pPr>
    </w:p>
    <w:p w:rsidR="00DB3BB7" w:rsidRPr="00DB3BB7" w:rsidRDefault="00DB3BB7" w:rsidP="00DB3BB7">
      <w:pPr>
        <w:spacing w:line="240" w:lineRule="auto"/>
        <w:rPr>
          <w:rFonts w:cstheme="minorHAnsi"/>
          <w:color w:val="1F1F1F"/>
          <w:shd w:val="clear" w:color="auto" w:fill="FFFFFF"/>
        </w:rPr>
      </w:pPr>
      <w:r w:rsidRPr="00DB3BB7">
        <w:rPr>
          <w:rFonts w:cstheme="minorHAnsi"/>
          <w:color w:val="1F1F1F"/>
          <w:shd w:val="clear" w:color="auto" w:fill="FFFFFF"/>
        </w:rPr>
        <w:t>1</w:t>
      </w:r>
      <w:r w:rsidRPr="00DB3BB7">
        <w:rPr>
          <w:rFonts w:cstheme="minorHAnsi"/>
          <w:b/>
          <w:color w:val="1F1F1F"/>
          <w:shd w:val="clear" w:color="auto" w:fill="FFFFFF"/>
        </w:rPr>
        <w:t>. Uložení urny s popelem</w:t>
      </w:r>
    </w:p>
    <w:p w:rsidR="00DB3BB7" w:rsidRPr="00DB3BB7" w:rsidRDefault="00DB3BB7" w:rsidP="00DB3BB7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Souhlas nájemce: Pokud nejste sami nájemcem hrobového místa, musíte získat písemný souhlas člověka, který hrob pronajímá.</w:t>
      </w:r>
    </w:p>
    <w:p w:rsidR="007621FC" w:rsidRPr="00D8372B" w:rsidRDefault="00DB3BB7" w:rsidP="00DB3BB7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Doklady: Budete potřebovat úmrtní list zesnulého a potvrzení o zpopelnění (kremaci).</w:t>
      </w:r>
      <w:r w:rsidR="007621FC" w:rsidRPr="00D8372B">
        <w:rPr>
          <w:rFonts w:cstheme="minorHAnsi"/>
          <w:color w:val="1F1F1F"/>
          <w:shd w:val="clear" w:color="auto" w:fill="FFFFFF"/>
        </w:rPr>
        <w:t xml:space="preserve"> Po domluvě s pohřební službou, může zasílat potvrzení přímo na obec. </w:t>
      </w:r>
    </w:p>
    <w:p w:rsidR="00DB3BB7" w:rsidRPr="00DB3BB7" w:rsidRDefault="007621FC" w:rsidP="007621FC">
      <w:pPr>
        <w:spacing w:after="0" w:line="240" w:lineRule="auto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E-mail: obec@ludkovice.cz</w:t>
      </w:r>
    </w:p>
    <w:p w:rsidR="00DB3BB7" w:rsidRPr="00D8372B" w:rsidRDefault="00DB3BB7" w:rsidP="003B75CF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 xml:space="preserve">Správce hřbitova (provozovatel pohřebiště) musí uložení lidských ostatků evidovat. </w:t>
      </w:r>
    </w:p>
    <w:p w:rsidR="00127A2E" w:rsidRPr="00D8372B" w:rsidRDefault="00127A2E" w:rsidP="003B75CF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Je třeba vyplnit žádost o uložení ostatků.</w:t>
      </w:r>
    </w:p>
    <w:p w:rsidR="00127A2E" w:rsidRPr="00D8372B" w:rsidRDefault="00127A2E" w:rsidP="001A4CB9">
      <w:pPr>
        <w:spacing w:after="0" w:line="240" w:lineRule="auto"/>
        <w:rPr>
          <w:rFonts w:cstheme="minorHAnsi"/>
          <w:color w:val="1F1F1F"/>
          <w:shd w:val="clear" w:color="auto" w:fill="FFFFFF"/>
        </w:rPr>
      </w:pPr>
    </w:p>
    <w:p w:rsidR="001A4CB9" w:rsidRPr="00D8372B" w:rsidRDefault="001A4CB9" w:rsidP="001A4CB9">
      <w:pPr>
        <w:spacing w:after="0" w:line="240" w:lineRule="auto"/>
        <w:rPr>
          <w:rFonts w:cstheme="minorHAnsi"/>
          <w:color w:val="1F1F1F"/>
          <w:shd w:val="clear" w:color="auto" w:fill="FFFFFF"/>
        </w:rPr>
      </w:pPr>
    </w:p>
    <w:p w:rsidR="00DB3BB7" w:rsidRPr="00D8372B" w:rsidRDefault="00DB3BB7" w:rsidP="001A4CB9">
      <w:pPr>
        <w:spacing w:after="0" w:line="240" w:lineRule="auto"/>
        <w:rPr>
          <w:rFonts w:cstheme="minorHAnsi"/>
          <w:b/>
          <w:color w:val="1F1F1F"/>
          <w:shd w:val="clear" w:color="auto" w:fill="FFFFFF"/>
        </w:rPr>
      </w:pPr>
      <w:r w:rsidRPr="00DB3BB7">
        <w:rPr>
          <w:rFonts w:cstheme="minorHAnsi"/>
          <w:color w:val="1F1F1F"/>
          <w:shd w:val="clear" w:color="auto" w:fill="FFFFFF"/>
        </w:rPr>
        <w:t xml:space="preserve">2. </w:t>
      </w:r>
      <w:r w:rsidRPr="00DB3BB7">
        <w:rPr>
          <w:rFonts w:cstheme="minorHAnsi"/>
          <w:b/>
          <w:color w:val="1F1F1F"/>
          <w:shd w:val="clear" w:color="auto" w:fill="FFFFFF"/>
        </w:rPr>
        <w:t>Uložení rakve do země nebo hrobky</w:t>
      </w:r>
    </w:p>
    <w:p w:rsidR="001A4CB9" w:rsidRPr="00DB3BB7" w:rsidRDefault="001A4CB9" w:rsidP="001A4CB9">
      <w:pPr>
        <w:spacing w:after="0" w:line="240" w:lineRule="auto"/>
        <w:rPr>
          <w:rFonts w:cstheme="minorHAnsi"/>
          <w:color w:val="1F1F1F"/>
          <w:shd w:val="clear" w:color="auto" w:fill="FFFFFF"/>
        </w:rPr>
      </w:pPr>
    </w:p>
    <w:p w:rsidR="00DB3BB7" w:rsidRPr="00DB3BB7" w:rsidRDefault="00DB3BB7" w:rsidP="00DB3BB7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Výběr pohřební služby: V případě klasického pohřbu do země se obracíte na vybranou pohřební službu. Ta za vás většinu administrativy a převoz vyřídí.</w:t>
      </w:r>
    </w:p>
    <w:p w:rsidR="00DB3BB7" w:rsidRPr="00DB3BB7" w:rsidRDefault="00DB3BB7" w:rsidP="00DB3BB7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 xml:space="preserve">Potřebné dokumenty: </w:t>
      </w:r>
      <w:r w:rsidR="001A4CB9" w:rsidRPr="00D8372B">
        <w:rPr>
          <w:rFonts w:cstheme="minorHAnsi"/>
          <w:color w:val="1F1F1F"/>
          <w:shd w:val="clear" w:color="auto" w:fill="FFFFFF"/>
        </w:rPr>
        <w:t>Ž</w:t>
      </w:r>
      <w:r w:rsidR="00127A2E" w:rsidRPr="00D8372B">
        <w:rPr>
          <w:rFonts w:cstheme="minorHAnsi"/>
          <w:color w:val="1F1F1F"/>
          <w:shd w:val="clear" w:color="auto" w:fill="FFFFFF"/>
        </w:rPr>
        <w:t>ádost o uložení ostatků.</w:t>
      </w:r>
      <w:r w:rsidR="007621FC" w:rsidRPr="00D8372B">
        <w:rPr>
          <w:rFonts w:cstheme="minorHAnsi"/>
          <w:color w:val="1F1F1F"/>
          <w:shd w:val="clear" w:color="auto" w:fill="FFFFFF"/>
        </w:rPr>
        <w:t xml:space="preserve"> (aby bylo možné uložit rakev do země, musí být dodržena tzv. tlecí doba, musí být schváleno místo uložení)</w:t>
      </w:r>
    </w:p>
    <w:p w:rsidR="00DB3BB7" w:rsidRPr="00D8372B" w:rsidRDefault="00DB3BB7" w:rsidP="008776D8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color w:val="1F1F1F"/>
          <w:shd w:val="clear" w:color="auto" w:fill="FFFFFF"/>
        </w:rPr>
      </w:pPr>
      <w:r w:rsidRPr="00D8372B">
        <w:rPr>
          <w:rFonts w:cstheme="minorHAnsi"/>
          <w:color w:val="1F1F1F"/>
          <w:shd w:val="clear" w:color="auto" w:fill="FFFFFF"/>
        </w:rPr>
        <w:t>Pronájem místa: Pokud hrob ještě nemáte, musíte s provozovatelem hřbitova uzavřít nájemní smlouvu a uhradit poplatek za pronájem.</w:t>
      </w:r>
      <w:r w:rsidRPr="00DB3BB7">
        <w:rPr>
          <w:rFonts w:cstheme="minorHAnsi"/>
          <w:color w:val="1F1F1F"/>
          <w:shd w:val="clear" w:color="auto" w:fill="FFFFFF"/>
        </w:rPr>
        <w:t xml:space="preserve"> </w:t>
      </w:r>
    </w:p>
    <w:p w:rsidR="007621FC" w:rsidRPr="00D8372B" w:rsidRDefault="007621FC" w:rsidP="007621FC">
      <w:pPr>
        <w:spacing w:after="0" w:line="240" w:lineRule="auto"/>
        <w:rPr>
          <w:rFonts w:cstheme="minorHAnsi"/>
          <w:color w:val="1F1F1F"/>
          <w:shd w:val="clear" w:color="auto" w:fill="FFFFFF"/>
        </w:rPr>
      </w:pPr>
    </w:p>
    <w:p w:rsidR="007621FC" w:rsidRPr="00D8372B" w:rsidRDefault="007621FC" w:rsidP="007621FC">
      <w:pPr>
        <w:spacing w:after="0" w:line="240" w:lineRule="auto"/>
        <w:rPr>
          <w:rFonts w:cstheme="minorHAnsi"/>
          <w:color w:val="1F1F1F"/>
          <w:shd w:val="clear" w:color="auto" w:fill="FFFFFF"/>
        </w:rPr>
      </w:pPr>
    </w:p>
    <w:p w:rsidR="007621FC" w:rsidRPr="00D8372B" w:rsidRDefault="007621FC" w:rsidP="007621FC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  <w:r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 xml:space="preserve">Vždy je nutno před uložením jednat s provozovatelem pohřebiště to je Obec Ludkovice. </w:t>
      </w:r>
    </w:p>
    <w:p w:rsidR="007621FC" w:rsidRPr="00D8372B" w:rsidRDefault="007621FC" w:rsidP="007621FC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  <w:r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Provozovatel nebo správce je povinen vést evidenci o každém hrobovém místě a uložení urny i rakve musí k danému hrobovému místu zapsat.</w:t>
      </w:r>
    </w:p>
    <w:p w:rsidR="007621FC" w:rsidRPr="00D8372B" w:rsidRDefault="007621FC" w:rsidP="007621FC">
      <w:pPr>
        <w:spacing w:after="0" w:line="240" w:lineRule="auto"/>
        <w:rPr>
          <w:rFonts w:cstheme="minorHAnsi"/>
          <w:color w:val="1F1F1F"/>
          <w:shd w:val="clear" w:color="auto" w:fill="FFFFFF"/>
        </w:rPr>
      </w:pPr>
    </w:p>
    <w:p w:rsidR="00127A2E" w:rsidRPr="00D8372B" w:rsidRDefault="00127A2E" w:rsidP="00127A2E">
      <w:pPr>
        <w:spacing w:after="0" w:line="240" w:lineRule="auto"/>
        <w:rPr>
          <w:rFonts w:cstheme="minorHAnsi"/>
          <w:color w:val="1F1F1F"/>
          <w:shd w:val="clear" w:color="auto" w:fill="FFFFFF"/>
        </w:rPr>
      </w:pPr>
    </w:p>
    <w:p w:rsidR="00127A2E" w:rsidRPr="00D8372B" w:rsidRDefault="00DB3BB7" w:rsidP="00127A2E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  <w:r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Jak</w:t>
      </w:r>
      <w:r w:rsidR="00127A2E"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á</w:t>
      </w:r>
      <w:r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 xml:space="preserve">koliv činnost, ukládání urny, pohřbení lidských </w:t>
      </w:r>
      <w:r w:rsidR="00127A2E"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o</w:t>
      </w:r>
      <w:r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statků nebo opravy a předělání hrobového zařízení m</w:t>
      </w:r>
      <w:r w:rsidR="00127A2E"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ů</w:t>
      </w:r>
      <w:r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že být provedeno jen se souhlasem provozovatele pohřebiště</w:t>
      </w:r>
      <w:r w:rsidR="00127A2E" w:rsidRPr="00D8372B"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  <w:t>.</w:t>
      </w:r>
    </w:p>
    <w:p w:rsidR="00127A2E" w:rsidRPr="00D8372B" w:rsidRDefault="00127A2E" w:rsidP="00127A2E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</w:p>
    <w:p w:rsidR="007621FC" w:rsidRPr="00D8372B" w:rsidRDefault="007621FC" w:rsidP="00127A2E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</w:p>
    <w:p w:rsidR="007621FC" w:rsidRPr="00D8372B" w:rsidRDefault="007621FC" w:rsidP="00127A2E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</w:p>
    <w:p w:rsidR="007621FC" w:rsidRPr="00D8372B" w:rsidRDefault="007621FC" w:rsidP="00127A2E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</w:p>
    <w:p w:rsidR="007621FC" w:rsidRPr="00D8372B" w:rsidRDefault="007621FC" w:rsidP="007621FC">
      <w:pPr>
        <w:spacing w:after="0" w:line="240" w:lineRule="auto"/>
        <w:rPr>
          <w:rFonts w:cstheme="minorHAnsi"/>
          <w:b/>
          <w:bCs/>
          <w:color w:val="1F1F1F"/>
          <w:sz w:val="28"/>
          <w:szCs w:val="28"/>
          <w:shd w:val="clear" w:color="auto" w:fill="FFFFFF"/>
        </w:rPr>
      </w:pPr>
    </w:p>
    <w:p w:rsidR="007621FC" w:rsidRPr="00D8372B" w:rsidRDefault="007621FC" w:rsidP="007A2D0F">
      <w:pPr>
        <w:pStyle w:val="Zhlav"/>
        <w:jc w:val="center"/>
        <w:rPr>
          <w:rFonts w:asciiTheme="minorHAnsi" w:hAnsiTheme="minorHAnsi" w:cstheme="minorHAnsi"/>
          <w:sz w:val="22"/>
          <w:szCs w:val="22"/>
        </w:rPr>
      </w:pPr>
      <w:r w:rsidRPr="00D8372B">
        <w:rPr>
          <w:rFonts w:asciiTheme="minorHAnsi" w:hAnsiTheme="minorHAnsi" w:cstheme="minorHAnsi"/>
          <w:b/>
          <w:color w:val="4F6228"/>
          <w:sz w:val="22"/>
          <w:szCs w:val="22"/>
        </w:rPr>
        <w:t xml:space="preserve">                                                                                       </w:t>
      </w:r>
    </w:p>
    <w:p w:rsidR="007621FC" w:rsidRPr="00D8372B" w:rsidRDefault="007621FC" w:rsidP="00DB25CE">
      <w:pPr>
        <w:spacing w:line="360" w:lineRule="auto"/>
        <w:ind w:left="2124" w:firstLine="708"/>
        <w:rPr>
          <w:rFonts w:cstheme="minorHAnsi"/>
          <w:b/>
          <w:bCs/>
          <w:u w:val="single"/>
        </w:rPr>
      </w:pPr>
      <w:bookmarkStart w:id="1" w:name="_Hlk80183270"/>
      <w:r w:rsidRPr="00D8372B">
        <w:rPr>
          <w:rFonts w:cstheme="minorHAnsi"/>
          <w:b/>
          <w:bCs/>
          <w:u w:val="single"/>
        </w:rPr>
        <w:t>Žádost o vykopání hrobu</w:t>
      </w:r>
    </w:p>
    <w:p w:rsidR="007621FC" w:rsidRPr="00D8372B" w:rsidRDefault="007621FC" w:rsidP="007621FC">
      <w:pPr>
        <w:spacing w:line="360" w:lineRule="auto"/>
        <w:rPr>
          <w:rFonts w:cstheme="minorHAnsi"/>
        </w:rPr>
      </w:pPr>
      <w:r w:rsidRPr="00D8372B">
        <w:rPr>
          <w:rFonts w:cstheme="minorHAnsi"/>
        </w:rPr>
        <w:t xml:space="preserve">Oprávněná osoba k jednání o stavu prací (tj. nájemce, </w:t>
      </w:r>
      <w:proofErr w:type="spellStart"/>
      <w:r w:rsidRPr="00D8372B">
        <w:rPr>
          <w:rFonts w:cstheme="minorHAnsi"/>
        </w:rPr>
        <w:t>vyřizovatel</w:t>
      </w:r>
      <w:proofErr w:type="spellEnd"/>
      <w:r w:rsidRPr="00D8372B">
        <w:rPr>
          <w:rFonts w:cstheme="minorHAnsi"/>
        </w:rPr>
        <w:t xml:space="preserve"> pohřbu – jméno a příjmení, bydliště, telefon): …………………………………………………………………………………………………….</w:t>
      </w:r>
    </w:p>
    <w:p w:rsidR="007621FC" w:rsidRPr="00D8372B" w:rsidRDefault="007621FC" w:rsidP="007621FC">
      <w:pPr>
        <w:spacing w:line="360" w:lineRule="auto"/>
        <w:rPr>
          <w:rFonts w:cstheme="minorHAnsi"/>
        </w:rPr>
      </w:pPr>
      <w:r w:rsidRPr="00D8372B">
        <w:rPr>
          <w:rFonts w:cstheme="minorHAnsi"/>
        </w:rPr>
        <w:t>Osoba, která má být pohřbena: …………………………………………………………………………………</w:t>
      </w:r>
    </w:p>
    <w:p w:rsidR="007621FC" w:rsidRPr="00D8372B" w:rsidRDefault="007621FC" w:rsidP="007621FC">
      <w:pPr>
        <w:spacing w:line="360" w:lineRule="auto"/>
        <w:rPr>
          <w:rFonts w:cstheme="minorHAnsi"/>
        </w:rPr>
      </w:pPr>
      <w:r w:rsidRPr="00D8372B">
        <w:rPr>
          <w:rFonts w:cstheme="minorHAnsi"/>
        </w:rPr>
        <w:t>Datum a hodina pohřbu: ………………………………………………………………………………………</w:t>
      </w:r>
      <w:proofErr w:type="gramStart"/>
      <w:r w:rsidRPr="00D8372B">
        <w:rPr>
          <w:rFonts w:cstheme="minorHAnsi"/>
        </w:rPr>
        <w:t>…..</w:t>
      </w:r>
      <w:proofErr w:type="gramEnd"/>
    </w:p>
    <w:p w:rsidR="007621FC" w:rsidRPr="00D8372B" w:rsidRDefault="007621FC" w:rsidP="00DB25CE">
      <w:pPr>
        <w:rPr>
          <w:rFonts w:cstheme="minorHAnsi"/>
        </w:rPr>
      </w:pPr>
      <w:r w:rsidRPr="00D8372B">
        <w:rPr>
          <w:rFonts w:cstheme="minorHAnsi"/>
        </w:rPr>
        <w:t>V Ludkovicích dne: ……………………                                              …………………………………………</w:t>
      </w:r>
      <w:proofErr w:type="gramStart"/>
      <w:r w:rsidRPr="00D8372B">
        <w:rPr>
          <w:rFonts w:cstheme="minorHAnsi"/>
        </w:rPr>
        <w:t>…..</w:t>
      </w:r>
      <w:proofErr w:type="gramEnd"/>
    </w:p>
    <w:p w:rsidR="007621FC" w:rsidRPr="00D8372B" w:rsidRDefault="007621FC" w:rsidP="007621FC">
      <w:pPr>
        <w:pBdr>
          <w:bottom w:val="single" w:sz="12" w:space="1" w:color="auto"/>
        </w:pBdr>
        <w:rPr>
          <w:rFonts w:cstheme="minorHAnsi"/>
        </w:rPr>
      </w:pPr>
      <w:r w:rsidRPr="00D8372B">
        <w:rPr>
          <w:rFonts w:cstheme="minorHAnsi"/>
        </w:rPr>
        <w:t xml:space="preserve">                                                                                                                               Podpis oprávněné osoby</w:t>
      </w:r>
    </w:p>
    <w:p w:rsidR="007621FC" w:rsidRPr="00D8372B" w:rsidRDefault="007621FC" w:rsidP="007621FC">
      <w:pPr>
        <w:spacing w:line="276" w:lineRule="auto"/>
        <w:jc w:val="center"/>
        <w:rPr>
          <w:rFonts w:cstheme="minorHAnsi"/>
          <w:b/>
          <w:bCs/>
          <w:u w:val="single"/>
        </w:rPr>
      </w:pPr>
    </w:p>
    <w:p w:rsidR="007621FC" w:rsidRPr="00D8372B" w:rsidRDefault="007621FC" w:rsidP="00DB25CE">
      <w:pPr>
        <w:spacing w:line="276" w:lineRule="auto"/>
        <w:jc w:val="center"/>
        <w:rPr>
          <w:rFonts w:cstheme="minorHAnsi"/>
          <w:b/>
          <w:bCs/>
          <w:u w:val="single"/>
        </w:rPr>
      </w:pPr>
      <w:r w:rsidRPr="00D8372B">
        <w:rPr>
          <w:rFonts w:cstheme="minorHAnsi"/>
          <w:b/>
          <w:bCs/>
          <w:u w:val="single"/>
        </w:rPr>
        <w:t>Potvrzení o povolení ke kopání hrobu na veřejném pohřebišti obce Ludkovice pro zhotovitele (stav místa prací – předání)</w:t>
      </w:r>
      <w:bookmarkStart w:id="2" w:name="_Hlk80183742"/>
    </w:p>
    <w:p w:rsidR="007621FC" w:rsidRPr="00D8372B" w:rsidRDefault="007621FC" w:rsidP="007621FC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D8372B">
        <w:rPr>
          <w:rFonts w:cstheme="minorHAnsi"/>
        </w:rPr>
        <w:t>Zhotovitel: ………………………………………………………………………………………………………</w:t>
      </w:r>
      <w:proofErr w:type="gramStart"/>
      <w:r w:rsidRPr="00D8372B">
        <w:rPr>
          <w:rFonts w:cstheme="minorHAnsi"/>
        </w:rPr>
        <w:t>…... …</w:t>
      </w:r>
      <w:proofErr w:type="gramEnd"/>
      <w:r w:rsidRPr="00D8372B">
        <w:rPr>
          <w:rFonts w:cstheme="minorHAnsi"/>
        </w:rPr>
        <w:t>…………………………………………………………………………………………………………………………..</w:t>
      </w:r>
    </w:p>
    <w:p w:rsidR="007621FC" w:rsidRPr="00D8372B" w:rsidRDefault="007621FC" w:rsidP="007621FC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D8372B">
        <w:rPr>
          <w:rFonts w:cstheme="minorHAnsi"/>
        </w:rPr>
        <w:t>Umístění hrobu na pohřebišti: hrob číslo: …………………………………………………………………….</w:t>
      </w:r>
    </w:p>
    <w:p w:rsidR="007621FC" w:rsidRPr="00D8372B" w:rsidRDefault="007621FC" w:rsidP="007621FC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D8372B">
        <w:rPr>
          <w:rFonts w:cstheme="minorHAnsi"/>
        </w:rPr>
        <w:t>Poslední pohřbení dle záznamů správce pohřebiště</w:t>
      </w:r>
    </w:p>
    <w:p w:rsidR="007621FC" w:rsidRPr="00D8372B" w:rsidRDefault="007621FC" w:rsidP="007621FC">
      <w:pPr>
        <w:spacing w:line="360" w:lineRule="auto"/>
        <w:ind w:left="720"/>
        <w:rPr>
          <w:rFonts w:cstheme="minorHAnsi"/>
        </w:rPr>
      </w:pPr>
      <w:r w:rsidRPr="00D8372B">
        <w:rPr>
          <w:rFonts w:cstheme="minorHAnsi"/>
        </w:rPr>
        <w:t>vlevo proti pomníku – datum:……………</w:t>
      </w:r>
      <w:proofErr w:type="gramStart"/>
      <w:r w:rsidRPr="00D8372B">
        <w:rPr>
          <w:rFonts w:cstheme="minorHAnsi"/>
        </w:rPr>
        <w:t>…               vpravo</w:t>
      </w:r>
      <w:proofErr w:type="gramEnd"/>
      <w:r w:rsidRPr="00D8372B">
        <w:rPr>
          <w:rFonts w:cstheme="minorHAnsi"/>
        </w:rPr>
        <w:t xml:space="preserve"> proti pomníku – datum:……………….</w:t>
      </w:r>
    </w:p>
    <w:p w:rsidR="007621FC" w:rsidRPr="00D8372B" w:rsidRDefault="007621FC" w:rsidP="007621FC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D8372B">
        <w:rPr>
          <w:rFonts w:cstheme="minorHAnsi"/>
        </w:rPr>
        <w:t>Uložení uren v pohřbívací části hrobu</w:t>
      </w:r>
    </w:p>
    <w:p w:rsidR="007621FC" w:rsidRPr="00D8372B" w:rsidRDefault="007621FC" w:rsidP="007621FC">
      <w:pPr>
        <w:spacing w:line="360" w:lineRule="auto"/>
        <w:ind w:left="720"/>
        <w:rPr>
          <w:rFonts w:cstheme="minorHAnsi"/>
        </w:rPr>
      </w:pPr>
      <w:r w:rsidRPr="00D8372B">
        <w:rPr>
          <w:rFonts w:cstheme="minorHAnsi"/>
        </w:rPr>
        <w:t>vlevo proti pomníku – datum:……………</w:t>
      </w:r>
      <w:proofErr w:type="gramStart"/>
      <w:r w:rsidRPr="00D8372B">
        <w:rPr>
          <w:rFonts w:cstheme="minorHAnsi"/>
        </w:rPr>
        <w:t>…               vpravo</w:t>
      </w:r>
      <w:proofErr w:type="gramEnd"/>
      <w:r w:rsidRPr="00D8372B">
        <w:rPr>
          <w:rFonts w:cstheme="minorHAnsi"/>
        </w:rPr>
        <w:t xml:space="preserve"> proti pomníku – datum:……………….</w:t>
      </w:r>
    </w:p>
    <w:p w:rsidR="007621FC" w:rsidRPr="00D8372B" w:rsidRDefault="007621FC" w:rsidP="007621FC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D8372B">
        <w:rPr>
          <w:rFonts w:cstheme="minorHAnsi"/>
        </w:rPr>
        <w:t>Místo výkopu pro uložení lidských ostatků: ………………………………………………………………….</w:t>
      </w:r>
    </w:p>
    <w:p w:rsidR="007621FC" w:rsidRPr="00D8372B" w:rsidRDefault="007621FC" w:rsidP="007621FC">
      <w:pPr>
        <w:numPr>
          <w:ilvl w:val="0"/>
          <w:numId w:val="3"/>
        </w:numPr>
        <w:spacing w:after="0" w:line="360" w:lineRule="auto"/>
        <w:rPr>
          <w:rFonts w:cstheme="minorHAnsi"/>
          <w:b/>
          <w:bCs/>
        </w:rPr>
      </w:pPr>
      <w:r w:rsidRPr="00D8372B">
        <w:rPr>
          <w:rFonts w:cstheme="minorHAnsi"/>
          <w:b/>
          <w:bCs/>
        </w:rPr>
        <w:t>Provozovatel potvrzuje, že může být zahájen výkop výše uvedeného hrobu.</w:t>
      </w:r>
    </w:p>
    <w:bookmarkEnd w:id="2"/>
    <w:p w:rsidR="007621FC" w:rsidRPr="00D8372B" w:rsidRDefault="00DB25CE" w:rsidP="007621FC">
      <w:pPr>
        <w:spacing w:line="360" w:lineRule="auto"/>
        <w:rPr>
          <w:rFonts w:cstheme="minorHAnsi"/>
        </w:rPr>
      </w:pPr>
      <w:r w:rsidRPr="00D8372B">
        <w:rPr>
          <w:rFonts w:cstheme="minorHAnsi"/>
        </w:rPr>
        <w:t xml:space="preserve">         </w:t>
      </w:r>
      <w:r w:rsidR="007621FC" w:rsidRPr="00D8372B">
        <w:rPr>
          <w:rFonts w:cstheme="minorHAnsi"/>
        </w:rPr>
        <w:t xml:space="preserve">V Ludkovicích dne:                                                                                                              </w:t>
      </w:r>
      <w:r w:rsidRPr="00D8372B">
        <w:rPr>
          <w:rFonts w:cstheme="minorHAnsi"/>
        </w:rPr>
        <w:t xml:space="preserve">    </w:t>
      </w:r>
    </w:p>
    <w:p w:rsidR="007621FC" w:rsidRPr="00D8372B" w:rsidRDefault="007621FC" w:rsidP="00DB25CE">
      <w:pPr>
        <w:spacing w:line="360" w:lineRule="auto"/>
        <w:rPr>
          <w:rFonts w:cstheme="minorHAnsi"/>
        </w:rPr>
      </w:pPr>
      <w:r w:rsidRPr="00D8372B">
        <w:rPr>
          <w:rFonts w:cstheme="minorHAnsi"/>
        </w:rPr>
        <w:t xml:space="preserve">        Schválil:</w:t>
      </w:r>
    </w:p>
    <w:p w:rsidR="007621FC" w:rsidRPr="00D8372B" w:rsidRDefault="007621FC" w:rsidP="007621FC">
      <w:pPr>
        <w:spacing w:line="276" w:lineRule="auto"/>
        <w:ind w:left="360"/>
        <w:jc w:val="center"/>
        <w:rPr>
          <w:rFonts w:cstheme="minorHAnsi"/>
          <w:b/>
          <w:bCs/>
          <w:u w:val="single"/>
        </w:rPr>
      </w:pPr>
    </w:p>
    <w:p w:rsidR="007621FC" w:rsidRPr="00D8372B" w:rsidRDefault="007621FC" w:rsidP="007621FC">
      <w:pPr>
        <w:spacing w:line="276" w:lineRule="auto"/>
        <w:ind w:left="360"/>
        <w:jc w:val="center"/>
        <w:rPr>
          <w:rFonts w:cstheme="minorHAnsi"/>
          <w:b/>
          <w:bCs/>
          <w:u w:val="single"/>
        </w:rPr>
      </w:pPr>
      <w:r w:rsidRPr="00D8372B">
        <w:rPr>
          <w:rFonts w:cstheme="minorHAnsi"/>
          <w:b/>
          <w:bCs/>
          <w:u w:val="single"/>
        </w:rPr>
        <w:t>Záznam o sdělení zhotovitele k provedeným pracím</w:t>
      </w:r>
    </w:p>
    <w:p w:rsidR="007621FC" w:rsidRPr="00D8372B" w:rsidRDefault="007621FC" w:rsidP="007621FC">
      <w:pPr>
        <w:spacing w:line="276" w:lineRule="auto"/>
        <w:ind w:left="360"/>
        <w:jc w:val="center"/>
        <w:rPr>
          <w:rFonts w:cstheme="minorHAnsi"/>
        </w:rPr>
      </w:pPr>
    </w:p>
    <w:p w:rsidR="007621FC" w:rsidRPr="00D8372B" w:rsidRDefault="007621FC" w:rsidP="007621FC">
      <w:pPr>
        <w:spacing w:line="276" w:lineRule="auto"/>
        <w:ind w:left="360"/>
        <w:rPr>
          <w:rFonts w:cstheme="minorHAnsi"/>
        </w:rPr>
      </w:pPr>
      <w:r w:rsidRPr="00D8372B">
        <w:rPr>
          <w:rFonts w:cstheme="minorHAnsi"/>
        </w:rPr>
        <w:t>Hloubka hrobu:</w:t>
      </w:r>
    </w:p>
    <w:p w:rsidR="007A2D0F" w:rsidRPr="00D8372B" w:rsidRDefault="007621FC" w:rsidP="007A2D0F">
      <w:pPr>
        <w:spacing w:line="276" w:lineRule="auto"/>
        <w:ind w:left="360"/>
        <w:rPr>
          <w:rFonts w:cstheme="minorHAnsi"/>
        </w:rPr>
      </w:pPr>
      <w:r w:rsidRPr="00D8372B">
        <w:rPr>
          <w:rFonts w:cstheme="minorHAnsi"/>
        </w:rPr>
        <w:t>Další údaje</w:t>
      </w:r>
      <w:bookmarkEnd w:id="1"/>
      <w:r w:rsidRPr="00D8372B">
        <w:rPr>
          <w:rFonts w:cstheme="minorHAnsi"/>
        </w:rPr>
        <w:t>:</w:t>
      </w:r>
    </w:p>
    <w:p w:rsidR="007A2D0F" w:rsidRPr="00D8372B" w:rsidRDefault="007A2D0F" w:rsidP="007A2D0F">
      <w:pPr>
        <w:pStyle w:val="Standard"/>
        <w:tabs>
          <w:tab w:val="left" w:pos="5954"/>
        </w:tabs>
        <w:spacing w:after="240"/>
        <w:rPr>
          <w:rFonts w:asciiTheme="minorHAnsi" w:hAnsiTheme="minorHAnsi" w:cstheme="minorHAnsi"/>
          <w:bCs/>
          <w:sz w:val="32"/>
          <w:szCs w:val="32"/>
        </w:rPr>
      </w:pPr>
    </w:p>
    <w:p w:rsidR="007A2D0F" w:rsidRPr="00D8372B" w:rsidRDefault="007A2D0F" w:rsidP="007A2D0F">
      <w:pPr>
        <w:pStyle w:val="Nadpis3"/>
        <w:jc w:val="center"/>
        <w:rPr>
          <w:rFonts w:asciiTheme="minorHAnsi" w:hAnsiTheme="minorHAnsi" w:cstheme="minorHAnsi"/>
        </w:rPr>
      </w:pPr>
      <w:r w:rsidRPr="00D8372B">
        <w:rPr>
          <w:rStyle w:val="Nadpis1Char"/>
          <w:rFonts w:asciiTheme="minorHAnsi" w:hAnsiTheme="minorHAnsi" w:cstheme="minorHAnsi"/>
          <w:color w:val="auto"/>
          <w:sz w:val="32"/>
          <w:szCs w:val="36"/>
        </w:rPr>
        <w:lastRenderedPageBreak/>
        <w:t xml:space="preserve">Žádost o pohřbení lidských pozůstatků, uložení urny s lidskými ostatky¹ </w:t>
      </w:r>
    </w:p>
    <w:p w:rsidR="007A2D0F" w:rsidRPr="00D8372B" w:rsidRDefault="007A2D0F" w:rsidP="007A2D0F">
      <w:pPr>
        <w:rPr>
          <w:rFonts w:cstheme="minorHAnsi"/>
        </w:rPr>
      </w:pPr>
    </w:p>
    <w:p w:rsidR="007A2D0F" w:rsidRPr="00D8372B" w:rsidRDefault="007A2D0F" w:rsidP="007A2D0F">
      <w:pPr>
        <w:pStyle w:val="Standard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D8372B">
        <w:rPr>
          <w:rFonts w:asciiTheme="minorHAnsi" w:hAnsiTheme="minorHAnsi" w:cstheme="minorHAnsi"/>
          <w:b/>
        </w:rPr>
        <w:t>Žadatel</w:t>
      </w:r>
    </w:p>
    <w:p w:rsidR="007A2D0F" w:rsidRPr="00D8372B" w:rsidRDefault="007A2D0F" w:rsidP="007A2D0F">
      <w:pPr>
        <w:pStyle w:val="Standard"/>
        <w:ind w:left="284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</w:rPr>
      </w:pPr>
      <w:r w:rsidRPr="00D8372B">
        <w:rPr>
          <w:rFonts w:asciiTheme="minorHAnsi" w:hAnsiTheme="minorHAnsi" w:cstheme="minorHAnsi"/>
          <w:b/>
        </w:rPr>
        <w:t>Nájemce hrobového místa</w:t>
      </w: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jméno, příjmení…………………………………………………….…nar.………….……….….….…</w:t>
      </w: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bydliště: …………………………………………………………………………………………….… </w:t>
      </w: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</w:rPr>
      </w:pPr>
      <w:r w:rsidRPr="00D8372B">
        <w:rPr>
          <w:rFonts w:asciiTheme="minorHAnsi" w:hAnsiTheme="minorHAnsi" w:cstheme="minorHAnsi"/>
          <w:b/>
        </w:rPr>
        <w:t>Jiná osoba</w:t>
      </w: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jméno, příjmení……………………………….…………………….…nar.……………….….………</w:t>
      </w: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bydliště:…………………………………………………………………………………………….…</w:t>
      </w: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</w:rPr>
      </w:pPr>
      <w:r w:rsidRPr="00D8372B">
        <w:rPr>
          <w:rFonts w:asciiTheme="minorHAnsi" w:hAnsiTheme="minorHAnsi" w:cstheme="minorHAnsi"/>
          <w:b/>
        </w:rPr>
        <w:t>Identifikace hrobového místa</w:t>
      </w: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číslo: …………………………………………. </w:t>
      </w:r>
      <w:proofErr w:type="spellStart"/>
      <w:proofErr w:type="gramStart"/>
      <w:r w:rsidRPr="00D8372B">
        <w:rPr>
          <w:rFonts w:asciiTheme="minorHAnsi" w:hAnsiTheme="minorHAnsi" w:cstheme="minorHAnsi"/>
        </w:rPr>
        <w:t>k.ú</w:t>
      </w:r>
      <w:proofErr w:type="spellEnd"/>
      <w:r w:rsidRPr="00D8372B">
        <w:rPr>
          <w:rFonts w:asciiTheme="minorHAnsi" w:hAnsiTheme="minorHAnsi" w:cstheme="minorHAnsi"/>
        </w:rPr>
        <w:t>. …</w:t>
      </w:r>
      <w:proofErr w:type="gramEnd"/>
      <w:r w:rsidRPr="00D8372B">
        <w:rPr>
          <w:rFonts w:asciiTheme="minorHAnsi" w:hAnsiTheme="minorHAnsi" w:cstheme="minorHAnsi"/>
        </w:rPr>
        <w:t>………………………………………………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  <w:b/>
        </w:rPr>
      </w:pPr>
    </w:p>
    <w:p w:rsidR="007A2D0F" w:rsidRPr="00D8372B" w:rsidRDefault="007A2D0F" w:rsidP="007A2D0F">
      <w:pPr>
        <w:pStyle w:val="Standard"/>
        <w:numPr>
          <w:ilvl w:val="0"/>
          <w:numId w:val="4"/>
        </w:numPr>
        <w:spacing w:after="240"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  <w:b/>
        </w:rPr>
        <w:t>Žádám o souhlas:</w:t>
      </w:r>
    </w:p>
    <w:p w:rsidR="007A2D0F" w:rsidRPr="00D8372B" w:rsidRDefault="007A2D0F" w:rsidP="007A2D0F">
      <w:pPr>
        <w:pStyle w:val="Standard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Uložení lidských ostatků do hrobu či hrobky</w:t>
      </w:r>
    </w:p>
    <w:p w:rsidR="007A2D0F" w:rsidRPr="00D8372B" w:rsidRDefault="007A2D0F" w:rsidP="007A2D0F">
      <w:pPr>
        <w:pStyle w:val="Standard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Uložení urny se zpopelněnými lidskými ostatky </w:t>
      </w:r>
    </w:p>
    <w:p w:rsidR="007A2D0F" w:rsidRPr="00D8372B" w:rsidRDefault="007A2D0F" w:rsidP="007A2D0F">
      <w:pPr>
        <w:pStyle w:val="Standard"/>
        <w:tabs>
          <w:tab w:val="center" w:pos="6946"/>
        </w:tabs>
        <w:spacing w:line="360" w:lineRule="auto"/>
        <w:rPr>
          <w:rFonts w:asciiTheme="minorHAnsi" w:hAnsiTheme="minorHAnsi" w:cstheme="minorHAnsi"/>
          <w:b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spacing w:after="240" w:line="360" w:lineRule="auto"/>
        <w:rPr>
          <w:rFonts w:asciiTheme="minorHAnsi" w:hAnsiTheme="minorHAnsi" w:cstheme="minorHAnsi"/>
          <w:b/>
        </w:rPr>
      </w:pPr>
      <w:r w:rsidRPr="00D8372B">
        <w:rPr>
          <w:rFonts w:asciiTheme="minorHAnsi" w:hAnsiTheme="minorHAnsi" w:cstheme="minorHAnsi"/>
          <w:b/>
        </w:rPr>
        <w:t>Údaje o zemřelém dle § 21 zákona č. 256/2001 Sb.: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Jméno, příjmení zemřelého ………………………………………………………………………… datum a místo nar. ……………….….………………………………………………………………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datum a místo úmrtí …………………………………………………….…………….…………….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datum pohřbení / uložení urny: …………………………………………………………………….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místo uložení v hrobovém zařízení ………………………………….………………….…………. </w:t>
      </w: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pBdr>
          <w:top w:val="single" w:sz="4" w:space="1" w:color="000000"/>
        </w:pBdr>
        <w:tabs>
          <w:tab w:val="center" w:pos="7230"/>
        </w:tabs>
        <w:jc w:val="both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  <w:sz w:val="18"/>
        </w:rPr>
        <w:t xml:space="preserve">¹ Lidské ostatky je možné uložit na veřejném pohřebišti, popřípadě exhumovat, vždy jen se souhlasem provozovatele pohřebiště a způsobem, který odpovídá podmínkám pohřbívání a exhumace na daném veřejném pohřebišti. </w:t>
      </w:r>
    </w:p>
    <w:p w:rsidR="007A2D0F" w:rsidRPr="00D8372B" w:rsidRDefault="007A2D0F" w:rsidP="007A2D0F">
      <w:pPr>
        <w:pStyle w:val="Standard"/>
        <w:pBdr>
          <w:top w:val="single" w:sz="4" w:space="1" w:color="000000"/>
        </w:pBdr>
        <w:tabs>
          <w:tab w:val="center" w:pos="7230"/>
        </w:tabs>
        <w:jc w:val="both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  <w:b/>
          <w:sz w:val="18"/>
        </w:rPr>
        <w:t>Ze zákona č. 256/2001 Sb., o pohřebnictví a o změně některých zákonů, v platném znění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hloubka pohřbení, strana uložení …………………………………….…………………………….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záznam o nebezpečné nemoci, pokud osoba, jejíž lidské pozůstatky mají být uloženy do hrobu nebo 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hrobky, byla touto nemocí nakažena ………………………………………………………………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Firma zajišťující uložení: …………………………………………………………………………….</w:t>
      </w:r>
    </w:p>
    <w:p w:rsidR="007A2D0F" w:rsidRPr="00D8372B" w:rsidRDefault="007A2D0F" w:rsidP="007A2D0F">
      <w:pPr>
        <w:pStyle w:val="Standard"/>
        <w:tabs>
          <w:tab w:val="center" w:pos="7230"/>
        </w:tabs>
        <w:spacing w:line="360" w:lineRule="auto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Doloženy dokumenty:</w:t>
      </w:r>
    </w:p>
    <w:p w:rsidR="007A2D0F" w:rsidRPr="00D8372B" w:rsidRDefault="007A2D0F" w:rsidP="007A2D0F">
      <w:pPr>
        <w:pStyle w:val="Standard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Úmrtní list</w:t>
      </w:r>
    </w:p>
    <w:p w:rsidR="007A2D0F" w:rsidRPr="00D8372B" w:rsidRDefault="007A2D0F" w:rsidP="007A2D0F">
      <w:pPr>
        <w:pStyle w:val="Standard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List o prohlídce zemřelého</w:t>
      </w:r>
    </w:p>
    <w:p w:rsidR="007A2D0F" w:rsidRPr="00D8372B" w:rsidRDefault="007A2D0F" w:rsidP="007A2D0F">
      <w:pPr>
        <w:pStyle w:val="Standard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Doklad o zpopelnění</w:t>
      </w:r>
    </w:p>
    <w:p w:rsidR="007A2D0F" w:rsidRPr="00D8372B" w:rsidRDefault="007A2D0F" w:rsidP="007A2D0F">
      <w:pPr>
        <w:pStyle w:val="Standard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Průvodní list k přepravě lidských pozůstatků tzv. umrlčí pas</w:t>
      </w:r>
    </w:p>
    <w:p w:rsidR="007A2D0F" w:rsidRPr="00D8372B" w:rsidRDefault="007A2D0F" w:rsidP="007A2D0F">
      <w:pPr>
        <w:pStyle w:val="Standard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Zpráva oprávněného orgánu cizího státu</w:t>
      </w: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  <w:sz w:val="18"/>
          <w:szCs w:val="18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jc w:val="both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Poskytnuté osobní údaje, ve výše uvedeném rozsahu, jsou nezbytné pro potřeby vedení evidence související s provozováním veřejného pohřebiště, plnění zákonných povinností a ochranu oprávněných zájmů. Bez poskytnutí osobních údajů k těmto účelům by nebylo možné plnění povinnosti provozovatele veřejného pohřebiště. Osobní údaje pro tyto činnosti jsou zpracovány v rozsahu nutném pro naplnění těchto činností a po dobu nutnou k jejich dosažení nebo po dobu přímo stanovenou právními předpisy.</w:t>
      </w: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  <w:sz w:val="18"/>
          <w:szCs w:val="18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  <w:sz w:val="18"/>
          <w:szCs w:val="18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  <w:sz w:val="18"/>
          <w:szCs w:val="18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  <w:sz w:val="18"/>
          <w:szCs w:val="18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  <w:sz w:val="18"/>
          <w:szCs w:val="18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Ludkovice, dne: ……………………………… </w:t>
      </w:r>
      <w:r w:rsidRPr="00D8372B">
        <w:rPr>
          <w:rFonts w:asciiTheme="minorHAnsi" w:hAnsiTheme="minorHAnsi" w:cstheme="minorHAnsi"/>
        </w:rPr>
        <w:tab/>
        <w:t>……………………………………………</w:t>
      </w:r>
    </w:p>
    <w:p w:rsidR="007A2D0F" w:rsidRPr="00D8372B" w:rsidRDefault="007A2D0F" w:rsidP="007A2D0F">
      <w:pPr>
        <w:pStyle w:val="Standard"/>
        <w:tabs>
          <w:tab w:val="center" w:pos="7230"/>
        </w:tabs>
        <w:jc w:val="center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                                                                                  podpis žadatele</w:t>
      </w: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pBdr>
          <w:top w:val="single" w:sz="4" w:space="1" w:color="000000"/>
        </w:pBdr>
        <w:tabs>
          <w:tab w:val="center" w:pos="7230"/>
        </w:tabs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jc w:val="both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>Souhlas provozovatele pohřebiště: Souhlasíme s výše uvedenými pracemi. Tyto práce musí být provedeny v souladu se zákonem č. 256/2001 Sb., o pohřebnictví a o změně některých zákonů, ve znění pozdějších předpisů (dále jen „zákon o pohřebnictví“) a v souladu s Řádem veřejného pohřebiště.</w:t>
      </w:r>
    </w:p>
    <w:p w:rsidR="007A2D0F" w:rsidRPr="00D8372B" w:rsidRDefault="007A2D0F" w:rsidP="007A2D0F">
      <w:pPr>
        <w:pStyle w:val="Standard"/>
        <w:tabs>
          <w:tab w:val="center" w:pos="7230"/>
        </w:tabs>
        <w:jc w:val="center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jc w:val="center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jc w:val="center"/>
        <w:rPr>
          <w:rFonts w:asciiTheme="minorHAnsi" w:hAnsiTheme="minorHAnsi" w:cstheme="minorHAnsi"/>
        </w:rPr>
      </w:pP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Ludkovice, dne: ……………………………… </w:t>
      </w:r>
      <w:r w:rsidRPr="00D8372B">
        <w:rPr>
          <w:rFonts w:asciiTheme="minorHAnsi" w:hAnsiTheme="minorHAnsi" w:cstheme="minorHAnsi"/>
        </w:rPr>
        <w:tab/>
        <w:t>……………………………………………</w:t>
      </w:r>
    </w:p>
    <w:p w:rsidR="007A2D0F" w:rsidRPr="00D8372B" w:rsidRDefault="007A2D0F" w:rsidP="007A2D0F">
      <w:pPr>
        <w:pStyle w:val="Standard"/>
        <w:tabs>
          <w:tab w:val="center" w:pos="7230"/>
        </w:tabs>
        <w:jc w:val="center"/>
        <w:rPr>
          <w:rFonts w:asciiTheme="minorHAnsi" w:hAnsiTheme="minorHAnsi" w:cstheme="minorHAnsi"/>
        </w:rPr>
      </w:pPr>
      <w:r w:rsidRPr="00D8372B">
        <w:rPr>
          <w:rFonts w:asciiTheme="minorHAnsi" w:hAnsiTheme="minorHAnsi" w:cstheme="minorHAnsi"/>
        </w:rPr>
        <w:t xml:space="preserve">                                                                                  podpis provozovatele pohřebiště</w:t>
      </w:r>
    </w:p>
    <w:p w:rsidR="007A2D0F" w:rsidRPr="00D8372B" w:rsidRDefault="007A2D0F" w:rsidP="007A2D0F">
      <w:pPr>
        <w:pStyle w:val="Standard"/>
        <w:tabs>
          <w:tab w:val="center" w:pos="7230"/>
        </w:tabs>
        <w:rPr>
          <w:rFonts w:asciiTheme="minorHAnsi" w:hAnsiTheme="minorHAnsi" w:cstheme="minorHAnsi"/>
        </w:rPr>
      </w:pPr>
    </w:p>
    <w:p w:rsidR="007A2D0F" w:rsidRPr="00D8372B" w:rsidRDefault="007A2D0F" w:rsidP="007A2D0F">
      <w:pPr>
        <w:spacing w:line="276" w:lineRule="auto"/>
        <w:ind w:left="360"/>
        <w:rPr>
          <w:rFonts w:cstheme="minorHAnsi"/>
        </w:rPr>
      </w:pPr>
    </w:p>
    <w:sectPr w:rsidR="007A2D0F" w:rsidRPr="00D837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DF" w:rsidRDefault="00640EDF" w:rsidP="007A2D0F">
      <w:pPr>
        <w:spacing w:after="0" w:line="240" w:lineRule="auto"/>
      </w:pPr>
      <w:r>
        <w:separator/>
      </w:r>
    </w:p>
  </w:endnote>
  <w:endnote w:type="continuationSeparator" w:id="0">
    <w:p w:rsidR="00640EDF" w:rsidRDefault="00640EDF" w:rsidP="007A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DF" w:rsidRDefault="00640EDF" w:rsidP="007A2D0F">
      <w:pPr>
        <w:spacing w:after="0" w:line="240" w:lineRule="auto"/>
      </w:pPr>
      <w:r>
        <w:separator/>
      </w:r>
    </w:p>
  </w:footnote>
  <w:footnote w:type="continuationSeparator" w:id="0">
    <w:p w:rsidR="00640EDF" w:rsidRDefault="00640EDF" w:rsidP="007A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0F" w:rsidRDefault="007A2D0F" w:rsidP="007A2D0F">
    <w:pPr>
      <w:pStyle w:val="Zhlav"/>
    </w:pPr>
    <w:r>
      <w:rPr>
        <w:noProof/>
      </w:rPr>
      <w:drawing>
        <wp:anchor distT="73867" distB="218138" distL="188148" distR="319979" simplePos="0" relativeHeight="251659264" behindDoc="1" locked="0" layoutInCell="1" allowOverlap="1" wp14:anchorId="26670A09" wp14:editId="59F8B50A">
          <wp:simplePos x="0" y="0"/>
          <wp:positionH relativeFrom="column">
            <wp:posOffset>-790575</wp:posOffset>
          </wp:positionH>
          <wp:positionV relativeFrom="paragraph">
            <wp:posOffset>-335915</wp:posOffset>
          </wp:positionV>
          <wp:extent cx="1723898" cy="478885"/>
          <wp:effectExtent l="133350" t="133350" r="276860" b="321310"/>
          <wp:wrapNone/>
          <wp:docPr id="1" name="Obrázek 1" descr="Obec Ludkovi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ec Ludkovi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898" cy="47888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Obec Ludkovice</w:t>
    </w:r>
  </w:p>
  <w:p w:rsidR="007A2D0F" w:rsidRDefault="007A2D0F" w:rsidP="007A2D0F">
    <w:pPr>
      <w:pStyle w:val="Zhlav"/>
    </w:pPr>
    <w:r>
      <w:t xml:space="preserve">                                                                                                                          </w:t>
    </w:r>
    <w:proofErr w:type="gramStart"/>
    <w:r>
      <w:t>Ludkovice  čp.</w:t>
    </w:r>
    <w:proofErr w:type="gramEnd"/>
    <w:r>
      <w:t xml:space="preserve"> 44</w:t>
    </w:r>
  </w:p>
  <w:p w:rsidR="007A2D0F" w:rsidRDefault="007A2D0F" w:rsidP="007A2D0F">
    <w:pPr>
      <w:pStyle w:val="Zhlav"/>
    </w:pPr>
    <w:r>
      <w:t xml:space="preserve">                                                                                                                         </w:t>
    </w:r>
    <w:proofErr w:type="gramStart"/>
    <w:r>
      <w:t>763 41   Biskupice</w:t>
    </w:r>
    <w:proofErr w:type="gramEnd"/>
  </w:p>
  <w:p w:rsidR="007A2D0F" w:rsidRDefault="007A2D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6F35"/>
    <w:multiLevelType w:val="hybridMultilevel"/>
    <w:tmpl w:val="8DFE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B2E"/>
    <w:multiLevelType w:val="multilevel"/>
    <w:tmpl w:val="CC02286E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196304"/>
    <w:multiLevelType w:val="multilevel"/>
    <w:tmpl w:val="C1E2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A1B35"/>
    <w:multiLevelType w:val="multilevel"/>
    <w:tmpl w:val="D494ACE8"/>
    <w:lvl w:ilvl="0">
      <w:start w:val="1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56D2A"/>
    <w:multiLevelType w:val="multilevel"/>
    <w:tmpl w:val="6B56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62F9C"/>
    <w:multiLevelType w:val="multilevel"/>
    <w:tmpl w:val="846CC020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B5F4226"/>
    <w:multiLevelType w:val="multilevel"/>
    <w:tmpl w:val="F20AF7DE"/>
    <w:lvl w:ilvl="0">
      <w:start w:val="1"/>
      <w:numFmt w:val="upperRoman"/>
      <w:lvlText w:val="%1."/>
      <w:lvlJc w:val="right"/>
      <w:pPr>
        <w:ind w:left="284" w:hanging="284"/>
      </w:pPr>
      <w:rPr>
        <w:b/>
      </w:rPr>
    </w:lvl>
    <w:lvl w:ilvl="1">
      <w:start w:val="1"/>
      <w:numFmt w:val="lowerLetter"/>
      <w:lvlText w:val="%2."/>
      <w:lvlJc w:val="left"/>
      <w:pPr>
        <w:ind w:left="4996" w:hanging="360"/>
      </w:pPr>
    </w:lvl>
    <w:lvl w:ilvl="2">
      <w:start w:val="1"/>
      <w:numFmt w:val="lowerRoman"/>
      <w:lvlText w:val="%3."/>
      <w:lvlJc w:val="right"/>
      <w:pPr>
        <w:ind w:left="5716" w:hanging="180"/>
      </w:pPr>
    </w:lvl>
    <w:lvl w:ilvl="3">
      <w:start w:val="1"/>
      <w:numFmt w:val="decimal"/>
      <w:lvlText w:val="%4."/>
      <w:lvlJc w:val="left"/>
      <w:pPr>
        <w:ind w:left="6436" w:hanging="360"/>
      </w:pPr>
    </w:lvl>
    <w:lvl w:ilvl="4">
      <w:start w:val="1"/>
      <w:numFmt w:val="lowerLetter"/>
      <w:lvlText w:val="%5."/>
      <w:lvlJc w:val="left"/>
      <w:pPr>
        <w:ind w:left="7156" w:hanging="360"/>
      </w:pPr>
    </w:lvl>
    <w:lvl w:ilvl="5">
      <w:start w:val="1"/>
      <w:numFmt w:val="lowerRoman"/>
      <w:lvlText w:val="%6."/>
      <w:lvlJc w:val="right"/>
      <w:pPr>
        <w:ind w:left="7876" w:hanging="180"/>
      </w:pPr>
    </w:lvl>
    <w:lvl w:ilvl="6">
      <w:start w:val="1"/>
      <w:numFmt w:val="decimal"/>
      <w:lvlText w:val="%7."/>
      <w:lvlJc w:val="left"/>
      <w:pPr>
        <w:ind w:left="8596" w:hanging="360"/>
      </w:pPr>
    </w:lvl>
    <w:lvl w:ilvl="7">
      <w:start w:val="1"/>
      <w:numFmt w:val="lowerLetter"/>
      <w:lvlText w:val="%8."/>
      <w:lvlJc w:val="left"/>
      <w:pPr>
        <w:ind w:left="9316" w:hanging="360"/>
      </w:pPr>
    </w:lvl>
    <w:lvl w:ilvl="8">
      <w:start w:val="1"/>
      <w:numFmt w:val="lowerRoman"/>
      <w:lvlText w:val="%9."/>
      <w:lvlJc w:val="right"/>
      <w:pPr>
        <w:ind w:left="1003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7"/>
    <w:rsid w:val="00127A2E"/>
    <w:rsid w:val="001A4CB9"/>
    <w:rsid w:val="00473D03"/>
    <w:rsid w:val="005A2520"/>
    <w:rsid w:val="00605296"/>
    <w:rsid w:val="00640EDF"/>
    <w:rsid w:val="007621FC"/>
    <w:rsid w:val="007A2D0F"/>
    <w:rsid w:val="00D8372B"/>
    <w:rsid w:val="00DB25CE"/>
    <w:rsid w:val="00DB3BB7"/>
    <w:rsid w:val="00F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22597-B8E2-49A1-9EDD-59520F48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rsid w:val="007A2D0F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Mangal"/>
      <w:color w:val="1F4D78"/>
      <w:kern w:val="3"/>
      <w:sz w:val="24"/>
      <w:szCs w:val="21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286pc">
    <w:name w:val="t286pc"/>
    <w:basedOn w:val="Standardnpsmoodstavce"/>
    <w:rsid w:val="00DB3BB7"/>
  </w:style>
  <w:style w:type="character" w:styleId="Siln">
    <w:name w:val="Strong"/>
    <w:basedOn w:val="Standardnpsmoodstavce"/>
    <w:uiPriority w:val="22"/>
    <w:qFormat/>
    <w:rsid w:val="00DB3BB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3BB7"/>
    <w:rPr>
      <w:color w:val="0000FF"/>
      <w:u w:val="single"/>
    </w:rPr>
  </w:style>
  <w:style w:type="paragraph" w:styleId="Zhlav">
    <w:name w:val="header"/>
    <w:basedOn w:val="Normln"/>
    <w:link w:val="ZhlavChar"/>
    <w:rsid w:val="00762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62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A2D0F"/>
    <w:rPr>
      <w:rFonts w:ascii="Calibri Light" w:eastAsia="Times New Roman" w:hAnsi="Calibri Light" w:cs="Mangal"/>
      <w:color w:val="1F4D78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A2D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rsid w:val="007A2D0F"/>
    <w:rPr>
      <w:rFonts w:eastAsia="Times New Roman"/>
      <w:b/>
      <w:sz w:val="40"/>
      <w:szCs w:val="29"/>
      <w:u w:val="single"/>
    </w:rPr>
  </w:style>
  <w:style w:type="paragraph" w:styleId="Zpat">
    <w:name w:val="footer"/>
    <w:basedOn w:val="Normln"/>
    <w:link w:val="ZpatChar"/>
    <w:uiPriority w:val="99"/>
    <w:unhideWhenUsed/>
    <w:rsid w:val="007A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87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529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ludkovi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2026-05-26T08:04:00Z</dcterms:created>
  <dcterms:modified xsi:type="dcterms:W3CDTF">2026-05-26T09:21:00Z</dcterms:modified>
</cp:coreProperties>
</file>